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41" w:rsidRPr="00DE0068" w:rsidRDefault="006D158E" w:rsidP="006D158E">
      <w:pPr>
        <w:jc w:val="right"/>
        <w:rPr>
          <w:sz w:val="40"/>
          <w:szCs w:val="40"/>
        </w:rPr>
      </w:pPr>
      <w:r w:rsidRPr="00DE0068">
        <w:rPr>
          <w:sz w:val="40"/>
          <w:szCs w:val="40"/>
        </w:rPr>
        <w:t>Neuigkeiten auf unserer Homepage</w:t>
      </w:r>
    </w:p>
    <w:p w:rsidR="00FF3991" w:rsidRPr="00DE0068" w:rsidRDefault="006D158E" w:rsidP="00023BF7">
      <w:pPr>
        <w:rPr>
          <w:sz w:val="70"/>
          <w:szCs w:val="70"/>
        </w:rPr>
      </w:pPr>
      <w:r w:rsidRPr="00DE0068">
        <w:rPr>
          <w:sz w:val="70"/>
          <w:szCs w:val="70"/>
        </w:rPr>
        <w:t>Preisgekrönt!</w:t>
      </w:r>
    </w:p>
    <w:p w:rsidR="00C86CA3" w:rsidRDefault="00C86CA3" w:rsidP="00C86CA3">
      <w:pPr>
        <w:rPr>
          <w:sz w:val="27"/>
          <w:szCs w:val="27"/>
        </w:rPr>
      </w:pPr>
    </w:p>
    <w:p w:rsidR="00CC67FE" w:rsidRPr="00DE0068" w:rsidRDefault="006D158E" w:rsidP="00C86CA3">
      <w:pPr>
        <w:rPr>
          <w:sz w:val="30"/>
          <w:szCs w:val="30"/>
        </w:rPr>
      </w:pPr>
      <w:r w:rsidRPr="00DE0068">
        <w:rPr>
          <w:sz w:val="30"/>
          <w:szCs w:val="30"/>
        </w:rPr>
        <w:t>Eine besondere Ehre ist es für das Team von</w:t>
      </w:r>
      <w:r w:rsidR="004B1F5C" w:rsidRPr="00DE0068">
        <w:rPr>
          <w:sz w:val="30"/>
          <w:szCs w:val="30"/>
        </w:rPr>
        <w:t xml:space="preserve"> Metallbau Saller wenn Projekte</w:t>
      </w:r>
      <w:r w:rsidRPr="00DE0068">
        <w:rPr>
          <w:sz w:val="30"/>
          <w:szCs w:val="30"/>
        </w:rPr>
        <w:t xml:space="preserve"> in die sie selb</w:t>
      </w:r>
      <w:r w:rsidR="004B1F5C" w:rsidRPr="00DE0068">
        <w:rPr>
          <w:sz w:val="30"/>
          <w:szCs w:val="30"/>
        </w:rPr>
        <w:t>st viel Herzblut gesteckt haben</w:t>
      </w:r>
      <w:r w:rsidRPr="00DE0068">
        <w:rPr>
          <w:sz w:val="30"/>
          <w:szCs w:val="30"/>
        </w:rPr>
        <w:t xml:space="preserve"> von offizieller Stelle ausgezeichnet werden. </w:t>
      </w:r>
      <w:r w:rsidR="00CC67FE" w:rsidRPr="00DE0068">
        <w:rPr>
          <w:sz w:val="30"/>
          <w:szCs w:val="30"/>
        </w:rPr>
        <w:t>Umso schöner ist es, dass</w:t>
      </w:r>
      <w:r w:rsidRPr="00DE0068">
        <w:rPr>
          <w:sz w:val="30"/>
          <w:szCs w:val="30"/>
        </w:rPr>
        <w:t xml:space="preserve"> </w:t>
      </w:r>
      <w:r w:rsidR="00CC67FE" w:rsidRPr="00DE0068">
        <w:rPr>
          <w:sz w:val="30"/>
          <w:szCs w:val="30"/>
        </w:rPr>
        <w:t xml:space="preserve">diese </w:t>
      </w:r>
      <w:r w:rsidRPr="00DE0068">
        <w:rPr>
          <w:sz w:val="30"/>
          <w:szCs w:val="30"/>
        </w:rPr>
        <w:t xml:space="preserve">besondere Situation </w:t>
      </w:r>
      <w:r w:rsidR="00CC67FE" w:rsidRPr="00DE0068">
        <w:rPr>
          <w:sz w:val="30"/>
          <w:szCs w:val="30"/>
        </w:rPr>
        <w:t xml:space="preserve">vor kurzem </w:t>
      </w:r>
      <w:r w:rsidRPr="00DE0068">
        <w:rPr>
          <w:sz w:val="30"/>
          <w:szCs w:val="30"/>
        </w:rPr>
        <w:t>wieder eingetreten</w:t>
      </w:r>
      <w:r w:rsidR="00CC67FE" w:rsidRPr="00DE0068">
        <w:rPr>
          <w:sz w:val="30"/>
          <w:szCs w:val="30"/>
        </w:rPr>
        <w:t xml:space="preserve"> ist</w:t>
      </w:r>
      <w:r w:rsidR="00960E81">
        <w:rPr>
          <w:sz w:val="30"/>
          <w:szCs w:val="30"/>
        </w:rPr>
        <w:t>:</w:t>
      </w:r>
      <w:r w:rsidRPr="00DE0068">
        <w:rPr>
          <w:sz w:val="30"/>
          <w:szCs w:val="30"/>
        </w:rPr>
        <w:t xml:space="preserve"> </w:t>
      </w:r>
    </w:p>
    <w:p w:rsidR="00DE0068" w:rsidRPr="00DE0068" w:rsidRDefault="00DE0068" w:rsidP="00C86CA3">
      <w:pPr>
        <w:rPr>
          <w:sz w:val="30"/>
          <w:szCs w:val="30"/>
        </w:rPr>
      </w:pPr>
      <w:r>
        <w:rPr>
          <w:sz w:val="30"/>
          <w:szCs w:val="30"/>
        </w:rPr>
        <w:t>Das Team</w:t>
      </w:r>
      <w:r w:rsidR="006D158E" w:rsidRPr="00DE0068">
        <w:rPr>
          <w:sz w:val="30"/>
          <w:szCs w:val="30"/>
        </w:rPr>
        <w:t xml:space="preserve"> </w:t>
      </w:r>
      <w:proofErr w:type="spellStart"/>
      <w:r w:rsidR="006D158E" w:rsidRPr="00DE0068">
        <w:rPr>
          <w:sz w:val="30"/>
          <w:szCs w:val="30"/>
        </w:rPr>
        <w:t>Berger+Parkkinen</w:t>
      </w:r>
      <w:proofErr w:type="spellEnd"/>
      <w:r w:rsidR="00960E81">
        <w:rPr>
          <w:sz w:val="30"/>
          <w:szCs w:val="30"/>
        </w:rPr>
        <w:t xml:space="preserve"> Archite</w:t>
      </w:r>
      <w:r>
        <w:rPr>
          <w:sz w:val="30"/>
          <w:szCs w:val="30"/>
        </w:rPr>
        <w:t>kten ZT GmbH</w:t>
      </w:r>
      <w:r w:rsidR="006D158E" w:rsidRPr="00DE0068">
        <w:rPr>
          <w:sz w:val="30"/>
          <w:szCs w:val="30"/>
        </w:rPr>
        <w:t xml:space="preserve"> überzeugte</w:t>
      </w:r>
      <w:r w:rsidR="00CC67FE" w:rsidRPr="00DE0068">
        <w:rPr>
          <w:sz w:val="30"/>
          <w:szCs w:val="30"/>
        </w:rPr>
        <w:t xml:space="preserve"> die Jury der Gemeinschaftsmarke ALU-FENSTER mit d</w:t>
      </w:r>
      <w:r w:rsidR="006D158E" w:rsidRPr="00DE0068">
        <w:rPr>
          <w:sz w:val="30"/>
          <w:szCs w:val="30"/>
        </w:rPr>
        <w:t>er Planung des Paracelsus Bad &amp; Kurhaus in der Stadt Salzburg und wurde dafür mit dem Aluminium-Architektur-Preis 2020 ausgezeichnet.</w:t>
      </w:r>
      <w:r w:rsidR="004B1F5C" w:rsidRPr="00DE0068">
        <w:rPr>
          <w:sz w:val="30"/>
          <w:szCs w:val="30"/>
        </w:rPr>
        <w:t xml:space="preserve"> </w:t>
      </w:r>
    </w:p>
    <w:p w:rsidR="00DE0068" w:rsidRPr="00DE0068" w:rsidRDefault="00416212" w:rsidP="00C86CA3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70485</wp:posOffset>
            </wp:positionV>
            <wp:extent cx="3869055" cy="2712720"/>
            <wp:effectExtent l="19050" t="19050" r="17145" b="11430"/>
            <wp:wrapTight wrapText="bothSides">
              <wp:wrapPolygon edited="0">
                <wp:start x="-106" y="-152"/>
                <wp:lineTo x="-106" y="21691"/>
                <wp:lineTo x="21696" y="21691"/>
                <wp:lineTo x="21696" y="-152"/>
                <wp:lineTo x="-106" y="-152"/>
              </wp:wrapPolygon>
            </wp:wrapTight>
            <wp:docPr id="7" name="Grafik 4" descr="05_aap2020_logo_c_rudolf_fuc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_aap2020_logo_c_rudolf_fuch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9055" cy="27127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E0068" w:rsidRPr="00DE0068">
        <w:rPr>
          <w:noProof/>
          <w:sz w:val="30"/>
          <w:szCs w:val="3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81280</wp:posOffset>
            </wp:positionV>
            <wp:extent cx="3959860" cy="2651760"/>
            <wp:effectExtent l="19050" t="0" r="2540" b="0"/>
            <wp:wrapTight wrapText="bothSides">
              <wp:wrapPolygon edited="0">
                <wp:start x="-104" y="0"/>
                <wp:lineTo x="-104" y="21414"/>
                <wp:lineTo x="21614" y="21414"/>
                <wp:lineTo x="21614" y="0"/>
                <wp:lineTo x="-104" y="0"/>
              </wp:wrapPolygon>
            </wp:wrapTight>
            <wp:docPr id="1" name="Grafik 0" descr="01_paracelsus-bad-kurhaus_c_christian_rich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paracelsus-bad-kurhaus_c_christian_richter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0068" w:rsidRPr="00DE0068" w:rsidRDefault="00DE0068" w:rsidP="00C86CA3">
      <w:pPr>
        <w:rPr>
          <w:sz w:val="30"/>
          <w:szCs w:val="30"/>
        </w:rPr>
      </w:pPr>
    </w:p>
    <w:p w:rsidR="00DE0068" w:rsidRPr="00DE0068" w:rsidRDefault="00DE0068" w:rsidP="00C86CA3">
      <w:pPr>
        <w:rPr>
          <w:sz w:val="30"/>
          <w:szCs w:val="30"/>
        </w:rPr>
      </w:pPr>
    </w:p>
    <w:p w:rsidR="00DE0068" w:rsidRPr="00DE0068" w:rsidRDefault="00DE0068" w:rsidP="00C86CA3">
      <w:pPr>
        <w:rPr>
          <w:sz w:val="30"/>
          <w:szCs w:val="30"/>
        </w:rPr>
      </w:pPr>
    </w:p>
    <w:p w:rsidR="00DE0068" w:rsidRPr="00DE0068" w:rsidRDefault="00DE0068" w:rsidP="00C86CA3">
      <w:pPr>
        <w:rPr>
          <w:sz w:val="30"/>
          <w:szCs w:val="30"/>
        </w:rPr>
      </w:pPr>
    </w:p>
    <w:p w:rsidR="00DE0068" w:rsidRPr="00DE0068" w:rsidRDefault="00DE0068" w:rsidP="00C86CA3">
      <w:pPr>
        <w:rPr>
          <w:sz w:val="30"/>
          <w:szCs w:val="30"/>
        </w:rPr>
      </w:pPr>
    </w:p>
    <w:p w:rsidR="00DE0068" w:rsidRPr="00DE0068" w:rsidRDefault="00DE0068" w:rsidP="00C86CA3">
      <w:pPr>
        <w:rPr>
          <w:sz w:val="30"/>
          <w:szCs w:val="30"/>
        </w:rPr>
      </w:pPr>
    </w:p>
    <w:p w:rsidR="00DE0068" w:rsidRPr="00DE0068" w:rsidRDefault="00DE0068" w:rsidP="00C86CA3">
      <w:r>
        <w:t>Paracelsus Bad &amp; Kurhaus</w:t>
      </w:r>
      <w:r w:rsidR="00416212">
        <w:t xml:space="preserve"> (</w:t>
      </w:r>
      <w:r>
        <w:t>Bild</w:t>
      </w:r>
      <w:r w:rsidR="00416212">
        <w:t>:</w:t>
      </w:r>
      <w:r>
        <w:t xml:space="preserve"> Christian Richters </w:t>
      </w:r>
      <w:r w:rsidR="00416212">
        <w:t>)</w:t>
      </w:r>
      <w:r>
        <w:t xml:space="preserve">                                                                 </w:t>
      </w:r>
    </w:p>
    <w:p w:rsidR="00416212" w:rsidRDefault="00416212" w:rsidP="00C86CA3">
      <w:pPr>
        <w:rPr>
          <w:sz w:val="30"/>
          <w:szCs w:val="30"/>
        </w:rPr>
      </w:pPr>
    </w:p>
    <w:p w:rsidR="006D158E" w:rsidRPr="00DE0068" w:rsidRDefault="006D158E" w:rsidP="00C86CA3">
      <w:pPr>
        <w:rPr>
          <w:sz w:val="30"/>
          <w:szCs w:val="30"/>
        </w:rPr>
      </w:pPr>
      <w:r w:rsidRPr="00DE0068">
        <w:rPr>
          <w:sz w:val="30"/>
          <w:szCs w:val="30"/>
        </w:rPr>
        <w:t xml:space="preserve">Die </w:t>
      </w:r>
      <w:r w:rsidR="004B1F5C" w:rsidRPr="00DE0068">
        <w:rPr>
          <w:sz w:val="30"/>
          <w:szCs w:val="30"/>
        </w:rPr>
        <w:t xml:space="preserve">von den Architekten geplante </w:t>
      </w:r>
      <w:r w:rsidRPr="00DE0068">
        <w:rPr>
          <w:sz w:val="30"/>
          <w:szCs w:val="30"/>
        </w:rPr>
        <w:t xml:space="preserve">anspruchsvolle Aluminiumfassade schützt das Gebäude vor Einblicken, ermöglicht aber auch Transparenz und Helligkeit. Der großzügige architektonische Gestus wird durch eine bis ins Detail durchgehaltene sehr subtile und </w:t>
      </w:r>
      <w:proofErr w:type="spellStart"/>
      <w:r w:rsidRPr="00DE0068">
        <w:rPr>
          <w:sz w:val="30"/>
          <w:szCs w:val="30"/>
        </w:rPr>
        <w:t>präszise</w:t>
      </w:r>
      <w:proofErr w:type="spellEnd"/>
      <w:r w:rsidRPr="00DE0068">
        <w:rPr>
          <w:sz w:val="30"/>
          <w:szCs w:val="30"/>
        </w:rPr>
        <w:t xml:space="preserve"> An</w:t>
      </w:r>
      <w:r w:rsidR="004B1F5C" w:rsidRPr="00DE0068">
        <w:rPr>
          <w:sz w:val="30"/>
          <w:szCs w:val="30"/>
        </w:rPr>
        <w:t>wendung von Aluminium begleitet, schwärmen die Preisgeber.</w:t>
      </w:r>
    </w:p>
    <w:p w:rsidR="00DE0068" w:rsidRPr="00DE0068" w:rsidRDefault="00650FB4" w:rsidP="00C86CA3">
      <w:pPr>
        <w:rPr>
          <w:sz w:val="30"/>
          <w:szCs w:val="30"/>
        </w:rPr>
      </w:pPr>
      <w:r>
        <w:rPr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9.05pt;margin-top:28.7pt;width:276pt;height:204.35pt;z-index:-251657216;mso-position-horizontal-relative:text;mso-position-vertical-relative:text" wrapcoords="-52 -70 -52 21600 21652 21600 21652 -70 -52 -70" stroked="t" strokecolor="black [3213]">
            <v:imagedata r:id="rId7" o:title="alu-fenster_logos_2020_tn" cropright="32308f"/>
            <w10:wrap type="tight"/>
          </v:shape>
        </w:pict>
      </w:r>
      <w:r w:rsidR="00416212">
        <w:rPr>
          <w:noProof/>
          <w:sz w:val="30"/>
          <w:szCs w:val="3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333375</wp:posOffset>
            </wp:positionV>
            <wp:extent cx="4020820" cy="2658110"/>
            <wp:effectExtent l="19050" t="0" r="0" b="0"/>
            <wp:wrapTight wrapText="bothSides">
              <wp:wrapPolygon edited="0">
                <wp:start x="-102" y="0"/>
                <wp:lineTo x="-102" y="21517"/>
                <wp:lineTo x="21593" y="21517"/>
                <wp:lineTo x="21593" y="0"/>
                <wp:lineTo x="-102" y="0"/>
              </wp:wrapPolygon>
            </wp:wrapTight>
            <wp:docPr id="4" name="Grafik 3" descr="02_berger-parkkinen_c_philipp_ho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_berger-parkkinen_c_philipp_hora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82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0068" w:rsidRPr="00DE0068" w:rsidRDefault="00DE0068" w:rsidP="00C86CA3">
      <w:pPr>
        <w:rPr>
          <w:sz w:val="30"/>
          <w:szCs w:val="30"/>
        </w:rPr>
      </w:pPr>
    </w:p>
    <w:p w:rsidR="00DE0068" w:rsidRPr="00DE0068" w:rsidRDefault="00DE0068" w:rsidP="00C86CA3">
      <w:pPr>
        <w:rPr>
          <w:sz w:val="30"/>
          <w:szCs w:val="30"/>
        </w:rPr>
      </w:pPr>
    </w:p>
    <w:p w:rsidR="00DE0068" w:rsidRPr="00DE0068" w:rsidRDefault="00DE0068" w:rsidP="00C86CA3">
      <w:pPr>
        <w:rPr>
          <w:sz w:val="30"/>
          <w:szCs w:val="30"/>
        </w:rPr>
      </w:pPr>
    </w:p>
    <w:p w:rsidR="00DE0068" w:rsidRPr="00DE0068" w:rsidRDefault="00DE0068" w:rsidP="00C86CA3">
      <w:pPr>
        <w:rPr>
          <w:sz w:val="30"/>
          <w:szCs w:val="30"/>
        </w:rPr>
      </w:pPr>
    </w:p>
    <w:p w:rsidR="00DE0068" w:rsidRPr="00DE0068" w:rsidRDefault="00DE0068" w:rsidP="00C86CA3">
      <w:pPr>
        <w:rPr>
          <w:sz w:val="30"/>
          <w:szCs w:val="30"/>
        </w:rPr>
      </w:pPr>
    </w:p>
    <w:p w:rsidR="00DE0068" w:rsidRPr="00DE0068" w:rsidRDefault="00DE0068" w:rsidP="00C86CA3">
      <w:pPr>
        <w:rPr>
          <w:sz w:val="30"/>
          <w:szCs w:val="30"/>
        </w:rPr>
      </w:pPr>
    </w:p>
    <w:p w:rsidR="00416212" w:rsidRDefault="00416212" w:rsidP="00C86CA3"/>
    <w:p w:rsidR="00416212" w:rsidRDefault="00466E2A" w:rsidP="00C86CA3">
      <w:pPr>
        <w:rPr>
          <w:sz w:val="30"/>
          <w:szCs w:val="30"/>
        </w:rPr>
      </w:pPr>
      <w:r>
        <w:t>Berger + Parkki</w:t>
      </w:r>
      <w:r w:rsidR="00416212">
        <w:t>nen Architekten ( Bild: Philipp Horak)</w:t>
      </w:r>
    </w:p>
    <w:p w:rsidR="00960E81" w:rsidRDefault="00960E81" w:rsidP="00C86CA3">
      <w:pPr>
        <w:rPr>
          <w:sz w:val="30"/>
          <w:szCs w:val="30"/>
        </w:rPr>
      </w:pPr>
    </w:p>
    <w:p w:rsidR="004B1F5C" w:rsidRPr="00DE0068" w:rsidRDefault="004B1F5C" w:rsidP="00C86CA3">
      <w:pPr>
        <w:rPr>
          <w:sz w:val="30"/>
          <w:szCs w:val="30"/>
        </w:rPr>
      </w:pPr>
      <w:r w:rsidRPr="00DE0068">
        <w:rPr>
          <w:sz w:val="30"/>
          <w:szCs w:val="30"/>
        </w:rPr>
        <w:t>Wir gratulieren</w:t>
      </w:r>
      <w:r w:rsidR="00DE0068" w:rsidRPr="00DE0068">
        <w:rPr>
          <w:sz w:val="30"/>
          <w:szCs w:val="30"/>
        </w:rPr>
        <w:t xml:space="preserve"> und </w:t>
      </w:r>
      <w:r w:rsidR="00DE0068">
        <w:rPr>
          <w:sz w:val="30"/>
          <w:szCs w:val="30"/>
        </w:rPr>
        <w:t>sind stolz Teil eines so erfolgreichen Projektes zu sein</w:t>
      </w:r>
      <w:r w:rsidRPr="00DE0068">
        <w:rPr>
          <w:sz w:val="30"/>
          <w:szCs w:val="30"/>
        </w:rPr>
        <w:t>!</w:t>
      </w:r>
    </w:p>
    <w:p w:rsidR="00960E81" w:rsidRDefault="00960E81" w:rsidP="00C86CA3">
      <w:pPr>
        <w:rPr>
          <w:sz w:val="30"/>
          <w:szCs w:val="30"/>
          <w:u w:val="single"/>
        </w:rPr>
      </w:pPr>
    </w:p>
    <w:p w:rsidR="00CC67FE" w:rsidRPr="00DE0068" w:rsidRDefault="00CC67FE" w:rsidP="00C86CA3">
      <w:pPr>
        <w:rPr>
          <w:sz w:val="30"/>
          <w:szCs w:val="30"/>
        </w:rPr>
      </w:pPr>
      <w:r w:rsidRPr="00DE0068">
        <w:rPr>
          <w:sz w:val="30"/>
          <w:szCs w:val="30"/>
          <w:u w:val="single"/>
        </w:rPr>
        <w:t>Projektbeschreibung</w:t>
      </w:r>
      <w:r w:rsidR="00DE0068">
        <w:rPr>
          <w:sz w:val="30"/>
          <w:szCs w:val="30"/>
          <w:u w:val="single"/>
        </w:rPr>
        <w:t xml:space="preserve"> &amp; Fotos</w:t>
      </w:r>
      <w:r w:rsidRPr="00DE0068">
        <w:rPr>
          <w:sz w:val="30"/>
          <w:szCs w:val="30"/>
        </w:rPr>
        <w:t xml:space="preserve"> </w:t>
      </w:r>
      <w:r w:rsidRPr="00DE0068">
        <w:rPr>
          <w:sz w:val="24"/>
          <w:szCs w:val="24"/>
        </w:rPr>
        <w:t>(mit Link auf die Projektseite von Metallbau Saller)</w:t>
      </w:r>
    </w:p>
    <w:p w:rsidR="00CC67FE" w:rsidRPr="00DE0068" w:rsidRDefault="00CC67FE" w:rsidP="00960E81">
      <w:pPr>
        <w:rPr>
          <w:sz w:val="30"/>
          <w:szCs w:val="30"/>
        </w:rPr>
      </w:pPr>
      <w:r w:rsidRPr="00DE0068">
        <w:rPr>
          <w:sz w:val="30"/>
          <w:szCs w:val="30"/>
          <w:u w:val="single"/>
        </w:rPr>
        <w:t>Projektbericht vom Oktober 2018</w:t>
      </w:r>
      <w:r w:rsidRPr="00DE0068">
        <w:rPr>
          <w:sz w:val="30"/>
          <w:szCs w:val="30"/>
        </w:rPr>
        <w:t xml:space="preserve"> </w:t>
      </w:r>
      <w:r w:rsidRPr="00DE0068">
        <w:rPr>
          <w:sz w:val="24"/>
          <w:szCs w:val="24"/>
        </w:rPr>
        <w:t>(mit Link auf den Aktuelles-Artikel 10/2018)</w:t>
      </w:r>
    </w:p>
    <w:p w:rsidR="00B5139B" w:rsidRPr="00DE0068" w:rsidRDefault="003C49E8" w:rsidP="0047329A">
      <w:pPr>
        <w:jc w:val="right"/>
        <w:rPr>
          <w:sz w:val="30"/>
          <w:szCs w:val="30"/>
        </w:rPr>
      </w:pPr>
      <w:r w:rsidRPr="00DE0068">
        <w:rPr>
          <w:sz w:val="30"/>
          <w:szCs w:val="30"/>
        </w:rPr>
        <w:t xml:space="preserve"> </w:t>
      </w:r>
      <w:r w:rsidR="00C631F4" w:rsidRPr="00DE0068">
        <w:rPr>
          <w:sz w:val="30"/>
          <w:szCs w:val="30"/>
        </w:rPr>
        <w:t xml:space="preserve">                                                </w:t>
      </w:r>
      <w:r w:rsidR="00B5139B" w:rsidRPr="00DE0068">
        <w:rPr>
          <w:sz w:val="30"/>
          <w:szCs w:val="30"/>
        </w:rPr>
        <w:t xml:space="preserve">Bischofshofen, im </w:t>
      </w:r>
      <w:r w:rsidR="006D158E" w:rsidRPr="00DE0068">
        <w:rPr>
          <w:sz w:val="30"/>
          <w:szCs w:val="30"/>
        </w:rPr>
        <w:t>Jänner 2021</w:t>
      </w:r>
    </w:p>
    <w:sectPr w:rsidR="00B5139B" w:rsidRPr="00DE0068" w:rsidSect="00E405D8">
      <w:pgSz w:w="16839" w:h="23814" w:code="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3463C"/>
    <w:rsid w:val="00023BF7"/>
    <w:rsid w:val="00037B6C"/>
    <w:rsid w:val="0013463C"/>
    <w:rsid w:val="002A1160"/>
    <w:rsid w:val="002B2519"/>
    <w:rsid w:val="00311F3A"/>
    <w:rsid w:val="00340CDF"/>
    <w:rsid w:val="003469DF"/>
    <w:rsid w:val="003C49E8"/>
    <w:rsid w:val="00416212"/>
    <w:rsid w:val="0041755C"/>
    <w:rsid w:val="00466E2A"/>
    <w:rsid w:val="0047329A"/>
    <w:rsid w:val="004A16A7"/>
    <w:rsid w:val="004B1F5C"/>
    <w:rsid w:val="00590DA9"/>
    <w:rsid w:val="005C261E"/>
    <w:rsid w:val="005F1D9A"/>
    <w:rsid w:val="0061795B"/>
    <w:rsid w:val="00650FB4"/>
    <w:rsid w:val="006A3315"/>
    <w:rsid w:val="006A595C"/>
    <w:rsid w:val="006B2DB5"/>
    <w:rsid w:val="006D158E"/>
    <w:rsid w:val="006F72AA"/>
    <w:rsid w:val="007B2475"/>
    <w:rsid w:val="00832141"/>
    <w:rsid w:val="008E39D2"/>
    <w:rsid w:val="009355E5"/>
    <w:rsid w:val="00960E81"/>
    <w:rsid w:val="00AA0292"/>
    <w:rsid w:val="00AC60AB"/>
    <w:rsid w:val="00B5139B"/>
    <w:rsid w:val="00C25DB6"/>
    <w:rsid w:val="00C4101C"/>
    <w:rsid w:val="00C631F4"/>
    <w:rsid w:val="00C86CA3"/>
    <w:rsid w:val="00CB55B1"/>
    <w:rsid w:val="00CC0A2A"/>
    <w:rsid w:val="00CC67FE"/>
    <w:rsid w:val="00D01AF9"/>
    <w:rsid w:val="00D541CE"/>
    <w:rsid w:val="00DD7AA7"/>
    <w:rsid w:val="00DE0068"/>
    <w:rsid w:val="00E2769E"/>
    <w:rsid w:val="00E405D8"/>
    <w:rsid w:val="00E431D6"/>
    <w:rsid w:val="00EF1CFF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60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69DF"/>
    <w:rPr>
      <w:rFonts w:ascii="Tahoma" w:hAnsi="Tahoma" w:cs="Tahoma"/>
      <w:sz w:val="16"/>
      <w:szCs w:val="16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69DF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243EA-BF3C-43B2-A7A7-E828C9D9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Kirchberger</dc:creator>
  <cp:lastModifiedBy>Gisela Kirchberger</cp:lastModifiedBy>
  <cp:revision>5</cp:revision>
  <dcterms:created xsi:type="dcterms:W3CDTF">2020-07-08T05:50:00Z</dcterms:created>
  <dcterms:modified xsi:type="dcterms:W3CDTF">2021-01-18T13:48:00Z</dcterms:modified>
</cp:coreProperties>
</file>